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i w:val="1"/>
          <w:sz w:val="32"/>
          <w:szCs w:val="32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i w:val="1"/>
          <w:sz w:val="32"/>
          <w:szCs w:val="32"/>
          <w:rtl w:val="0"/>
        </w:rPr>
        <w:t xml:space="preserve">Hot and Cold Catering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sz w:val="32"/>
          <w:szCs w:val="32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32"/>
          <w:szCs w:val="32"/>
          <w:rtl w:val="0"/>
        </w:rPr>
        <w:t xml:space="preserve">Gathering Platters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i w:val="1"/>
          <w:sz w:val="20"/>
          <w:szCs w:val="20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i w:val="1"/>
          <w:sz w:val="20"/>
          <w:szCs w:val="20"/>
          <w:rtl w:val="0"/>
        </w:rPr>
        <w:t xml:space="preserve">Platters serve 10 - 12 people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Tea Sandwich Platter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(A variety of freshly prepared sandwiches, offering a mix of egg salad, tuna salad, chicken salad and ham salad on white and whole wheat bread)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$75.00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Deli Sandwich Platter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(A variety of freshly prepared deli sandwiches, offering a mix of Chicken Pesto, Ham and Swiss, Italian Ham and Salami, Chicken Cranberry Brie and Buffalo Chicken Caesar on fresh buns, rye bread, croissant or wraps)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$130.00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222222"/>
          <w:sz w:val="24"/>
          <w:szCs w:val="24"/>
          <w:highlight w:val="white"/>
          <w:rtl w:val="0"/>
        </w:rPr>
        <w:t xml:space="preserve">Individual Boxed Lunches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Choice of Deli Sandwich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Small Salad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Choice of 1 dessert square or cookie</w:t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Napkin &amp; Cutlery</w:t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Per Person</w:t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$23.00</w:t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222222"/>
          <w:sz w:val="24"/>
          <w:szCs w:val="24"/>
          <w:highlight w:val="white"/>
          <w:rtl w:val="0"/>
        </w:rPr>
        <w:t xml:space="preserve">Salads</w:t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Classic Macaroni</w:t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Greek Pasta</w:t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Classic Potato</w:t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Dill Potato</w:t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Broccoli</w:t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Rainbow Quinoa</w:t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Mixed Pepper Slaw</w:t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Creamy Pesto</w:t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Garden Salad</w:t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$50.00</w:t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222222"/>
          <w:sz w:val="24"/>
          <w:szCs w:val="24"/>
          <w:highlight w:val="white"/>
          <w:rtl w:val="0"/>
        </w:rPr>
        <w:t xml:space="preserve">Fruit Platter</w:t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(A selection of fresh, seasonal fruit)</w:t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$60.00</w:t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222222"/>
          <w:sz w:val="24"/>
          <w:szCs w:val="24"/>
          <w:highlight w:val="white"/>
          <w:rtl w:val="0"/>
        </w:rPr>
        <w:t xml:space="preserve">Vegetable Platter</w:t>
      </w:r>
    </w:p>
    <w:p w:rsidR="00000000" w:rsidDel="00000000" w:rsidP="00000000" w:rsidRDefault="00000000" w:rsidRPr="00000000" w14:paraId="00000027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4"/>
          <w:szCs w:val="14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(An assortment of crisp seasonal vegetables, served with buttermilk ranch dip)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$50.00</w:t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222222"/>
          <w:sz w:val="24"/>
          <w:szCs w:val="24"/>
          <w:highlight w:val="white"/>
          <w:rtl w:val="0"/>
        </w:rPr>
        <w:t xml:space="preserve">Dessert Platter</w:t>
      </w:r>
    </w:p>
    <w:p w:rsidR="00000000" w:rsidDel="00000000" w:rsidP="00000000" w:rsidRDefault="00000000" w:rsidRPr="00000000" w14:paraId="0000002B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(An assortment of bite sized-dessert squares, offering a mix of lemon squares, walnut butter squares, brownies, blondies and rocky road squares)*</w:t>
      </w:r>
    </w:p>
    <w:p w:rsidR="00000000" w:rsidDel="00000000" w:rsidP="00000000" w:rsidRDefault="00000000" w:rsidRPr="00000000" w14:paraId="0000002C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$65.00</w:t>
      </w:r>
    </w:p>
    <w:p w:rsidR="00000000" w:rsidDel="00000000" w:rsidP="00000000" w:rsidRDefault="00000000" w:rsidRPr="00000000" w14:paraId="0000002D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222222"/>
          <w:sz w:val="24"/>
          <w:szCs w:val="24"/>
          <w:highlight w:val="white"/>
          <w:rtl w:val="0"/>
        </w:rPr>
        <w:t xml:space="preserve">Cookie Platter</w:t>
      </w:r>
    </w:p>
    <w:p w:rsidR="00000000" w:rsidDel="00000000" w:rsidP="00000000" w:rsidRDefault="00000000" w:rsidRPr="00000000" w14:paraId="0000002F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(An assortment of fresh baked cookies, offering a mix of red velvet, snickerdoodle, double chocolate brownie, chocolate chip, oreo cheesecake, gingerbread and molasses)*</w:t>
      </w:r>
    </w:p>
    <w:p w:rsidR="00000000" w:rsidDel="00000000" w:rsidP="00000000" w:rsidRDefault="00000000" w:rsidRPr="00000000" w14:paraId="00000030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$55.00</w:t>
      </w:r>
    </w:p>
    <w:p w:rsidR="00000000" w:rsidDel="00000000" w:rsidP="00000000" w:rsidRDefault="00000000" w:rsidRPr="00000000" w14:paraId="00000031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222222"/>
          <w:sz w:val="24"/>
          <w:szCs w:val="24"/>
          <w:highlight w:val="white"/>
          <w:rtl w:val="0"/>
        </w:rPr>
        <w:t xml:space="preserve">Sweet or Savory Scone Platter</w:t>
      </w:r>
    </w:p>
    <w:p w:rsidR="00000000" w:rsidDel="00000000" w:rsidP="00000000" w:rsidRDefault="00000000" w:rsidRPr="00000000" w14:paraId="00000033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(Fresh baked sweet mini scones - raspberry almond, cranberry white chocolate, blueberry, maple, cranberry orange, strawberry rhubarb, strawberries and cream or cinnamon apple)*</w:t>
      </w:r>
    </w:p>
    <w:p w:rsidR="00000000" w:rsidDel="00000000" w:rsidP="00000000" w:rsidRDefault="00000000" w:rsidRPr="00000000" w14:paraId="00000034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222222"/>
          <w:sz w:val="18"/>
          <w:szCs w:val="18"/>
          <w:highlight w:val="white"/>
          <w:rtl w:val="0"/>
        </w:rPr>
        <w:t xml:space="preserve">or</w:t>
      </w:r>
    </w:p>
    <w:p w:rsidR="00000000" w:rsidDel="00000000" w:rsidP="00000000" w:rsidRDefault="00000000" w:rsidRPr="00000000" w14:paraId="00000035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(Fresh baked savory scones - dill feta, everything bagel, greek feta zucchini cheddar or jalapeno cheddar)*</w:t>
      </w:r>
    </w:p>
    <w:p w:rsidR="00000000" w:rsidDel="00000000" w:rsidP="00000000" w:rsidRDefault="00000000" w:rsidRPr="00000000" w14:paraId="00000036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(choice of 2 flavours)</w:t>
      </w:r>
    </w:p>
    <w:p w:rsidR="00000000" w:rsidDel="00000000" w:rsidP="00000000" w:rsidRDefault="00000000" w:rsidRPr="00000000" w14:paraId="00000037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$42.00</w:t>
      </w:r>
    </w:p>
    <w:p w:rsidR="00000000" w:rsidDel="00000000" w:rsidP="00000000" w:rsidRDefault="00000000" w:rsidRPr="00000000" w14:paraId="00000038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222222"/>
          <w:sz w:val="24"/>
          <w:szCs w:val="24"/>
          <w:highlight w:val="white"/>
          <w:rtl w:val="0"/>
        </w:rPr>
        <w:t xml:space="preserve">Cheese Platter</w:t>
      </w:r>
    </w:p>
    <w:p w:rsidR="00000000" w:rsidDel="00000000" w:rsidP="00000000" w:rsidRDefault="00000000" w:rsidRPr="00000000" w14:paraId="0000003A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(An assortment of cheeses, garnished with grapes and served with crackers)</w:t>
      </w:r>
    </w:p>
    <w:p w:rsidR="00000000" w:rsidDel="00000000" w:rsidP="00000000" w:rsidRDefault="00000000" w:rsidRPr="00000000" w14:paraId="0000003B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(Imported cheeses extra)</w:t>
      </w:r>
    </w:p>
    <w:p w:rsidR="00000000" w:rsidDel="00000000" w:rsidP="00000000" w:rsidRDefault="00000000" w:rsidRPr="00000000" w14:paraId="0000003C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$60.00</w:t>
      </w:r>
    </w:p>
    <w:p w:rsidR="00000000" w:rsidDel="00000000" w:rsidP="00000000" w:rsidRDefault="00000000" w:rsidRPr="00000000" w14:paraId="0000003D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222222"/>
          <w:sz w:val="24"/>
          <w:szCs w:val="24"/>
          <w:highlight w:val="white"/>
          <w:rtl w:val="0"/>
        </w:rPr>
        <w:t xml:space="preserve">Charcuterie Platter</w:t>
      </w:r>
    </w:p>
    <w:p w:rsidR="00000000" w:rsidDel="00000000" w:rsidP="00000000" w:rsidRDefault="00000000" w:rsidRPr="00000000" w14:paraId="0000003F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(An assortment of cured salami, meats, cheeses, and dried fruits, served with crostinis)</w:t>
      </w:r>
    </w:p>
    <w:p w:rsidR="00000000" w:rsidDel="00000000" w:rsidP="00000000" w:rsidRDefault="00000000" w:rsidRPr="00000000" w14:paraId="00000040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$85.00</w:t>
      </w:r>
    </w:p>
    <w:p w:rsidR="00000000" w:rsidDel="00000000" w:rsidP="00000000" w:rsidRDefault="00000000" w:rsidRPr="00000000" w14:paraId="00000041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Playfair Display" w:cs="Playfair Display" w:eastAsia="Playfair Display" w:hAnsi="Playfair Display"/>
          <w:b w:val="1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Roast Beef Dinner</w:t>
      </w:r>
    </w:p>
    <w:p w:rsidR="00000000" w:rsidDel="00000000" w:rsidP="00000000" w:rsidRDefault="00000000" w:rsidRPr="00000000" w14:paraId="00000043">
      <w:pPr>
        <w:jc w:val="center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Braised Roast Beef in Gravy</w:t>
      </w:r>
    </w:p>
    <w:p w:rsidR="00000000" w:rsidDel="00000000" w:rsidP="00000000" w:rsidRDefault="00000000" w:rsidRPr="00000000" w14:paraId="00000044">
      <w:pPr>
        <w:jc w:val="center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Per Person</w:t>
      </w:r>
    </w:p>
    <w:p w:rsidR="00000000" w:rsidDel="00000000" w:rsidP="00000000" w:rsidRDefault="00000000" w:rsidRPr="00000000" w14:paraId="00000045">
      <w:pPr>
        <w:jc w:val="center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$45.00</w:t>
      </w:r>
    </w:p>
    <w:p w:rsidR="00000000" w:rsidDel="00000000" w:rsidP="00000000" w:rsidRDefault="00000000" w:rsidRPr="00000000" w14:paraId="00000046">
      <w:pPr>
        <w:jc w:val="center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Playfair Display" w:cs="Playfair Display" w:eastAsia="Playfair Display" w:hAnsi="Playfair Display"/>
          <w:b w:val="1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Chicken Dinner</w:t>
      </w:r>
    </w:p>
    <w:p w:rsidR="00000000" w:rsidDel="00000000" w:rsidP="00000000" w:rsidRDefault="00000000" w:rsidRPr="00000000" w14:paraId="00000048">
      <w:pPr>
        <w:jc w:val="center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Chicken in white wine sauce</w:t>
      </w:r>
    </w:p>
    <w:p w:rsidR="00000000" w:rsidDel="00000000" w:rsidP="00000000" w:rsidRDefault="00000000" w:rsidRPr="00000000" w14:paraId="00000049">
      <w:pPr>
        <w:jc w:val="center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Per Person</w:t>
      </w:r>
    </w:p>
    <w:p w:rsidR="00000000" w:rsidDel="00000000" w:rsidP="00000000" w:rsidRDefault="00000000" w:rsidRPr="00000000" w14:paraId="0000004A">
      <w:pPr>
        <w:jc w:val="center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$40.00</w:t>
      </w:r>
    </w:p>
    <w:p w:rsidR="00000000" w:rsidDel="00000000" w:rsidP="00000000" w:rsidRDefault="00000000" w:rsidRPr="00000000" w14:paraId="0000004B">
      <w:pPr>
        <w:jc w:val="center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Playfair Display" w:cs="Playfair Display" w:eastAsia="Playfair Display" w:hAnsi="Playfair Display"/>
          <w:b w:val="1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Pork Tenderloin Dinner</w:t>
      </w:r>
    </w:p>
    <w:p w:rsidR="00000000" w:rsidDel="00000000" w:rsidP="00000000" w:rsidRDefault="00000000" w:rsidRPr="00000000" w14:paraId="0000004D">
      <w:pPr>
        <w:jc w:val="center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Pork Tenderloin with mushroom gravy</w:t>
      </w:r>
    </w:p>
    <w:p w:rsidR="00000000" w:rsidDel="00000000" w:rsidP="00000000" w:rsidRDefault="00000000" w:rsidRPr="00000000" w14:paraId="0000004E">
      <w:pPr>
        <w:jc w:val="center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Per Person</w:t>
      </w:r>
    </w:p>
    <w:p w:rsidR="00000000" w:rsidDel="00000000" w:rsidP="00000000" w:rsidRDefault="00000000" w:rsidRPr="00000000" w14:paraId="0000004F">
      <w:pPr>
        <w:jc w:val="center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$35.00</w:t>
      </w:r>
    </w:p>
    <w:p w:rsidR="00000000" w:rsidDel="00000000" w:rsidP="00000000" w:rsidRDefault="00000000" w:rsidRPr="00000000" w14:paraId="00000050">
      <w:pPr>
        <w:jc w:val="center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Playfair Display" w:cs="Playfair Display" w:eastAsia="Playfair Display" w:hAnsi="Playfair Display"/>
          <w:b w:val="1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Butter Chicken Dinner</w:t>
      </w:r>
    </w:p>
    <w:p w:rsidR="00000000" w:rsidDel="00000000" w:rsidP="00000000" w:rsidRDefault="00000000" w:rsidRPr="00000000" w14:paraId="00000052">
      <w:pPr>
        <w:jc w:val="center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Per Person</w:t>
      </w:r>
    </w:p>
    <w:p w:rsidR="00000000" w:rsidDel="00000000" w:rsidP="00000000" w:rsidRDefault="00000000" w:rsidRPr="00000000" w14:paraId="00000053">
      <w:pPr>
        <w:jc w:val="center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$35.00</w:t>
      </w:r>
    </w:p>
    <w:p w:rsidR="00000000" w:rsidDel="00000000" w:rsidP="00000000" w:rsidRDefault="00000000" w:rsidRPr="00000000" w14:paraId="00000054">
      <w:pPr>
        <w:jc w:val="center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Playfair Display" w:cs="Playfair Display" w:eastAsia="Playfair Display" w:hAnsi="Playfair Display"/>
          <w:b w:val="1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Dinners include:</w:t>
      </w:r>
    </w:p>
    <w:p w:rsidR="00000000" w:rsidDel="00000000" w:rsidP="00000000" w:rsidRDefault="00000000" w:rsidRPr="00000000" w14:paraId="00000056">
      <w:pPr>
        <w:jc w:val="center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(Choice of 2 sides)</w:t>
      </w:r>
    </w:p>
    <w:p w:rsidR="00000000" w:rsidDel="00000000" w:rsidP="00000000" w:rsidRDefault="00000000" w:rsidRPr="00000000" w14:paraId="00000057">
      <w:pPr>
        <w:jc w:val="center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Mashed Potatoes or Roasted Potatoes</w:t>
      </w:r>
    </w:p>
    <w:p w:rsidR="00000000" w:rsidDel="00000000" w:rsidP="00000000" w:rsidRDefault="00000000" w:rsidRPr="00000000" w14:paraId="00000058">
      <w:pPr>
        <w:jc w:val="center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Mixed Vegetables or Root Vegetables or Green Beans &amp; Carrots</w:t>
      </w:r>
    </w:p>
    <w:p w:rsidR="00000000" w:rsidDel="00000000" w:rsidP="00000000" w:rsidRDefault="00000000" w:rsidRPr="00000000" w14:paraId="00000059">
      <w:pPr>
        <w:jc w:val="center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Pilaf Rice or Jasmine Rice</w:t>
      </w:r>
    </w:p>
    <w:p w:rsidR="00000000" w:rsidDel="00000000" w:rsidP="00000000" w:rsidRDefault="00000000" w:rsidRPr="00000000" w14:paraId="0000005A">
      <w:pPr>
        <w:jc w:val="center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Choice of 1 salad</w:t>
      </w:r>
    </w:p>
    <w:p w:rsidR="00000000" w:rsidDel="00000000" w:rsidP="00000000" w:rsidRDefault="00000000" w:rsidRPr="00000000" w14:paraId="0000005B">
      <w:pPr>
        <w:jc w:val="center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Choice of dessert or cookie platter</w:t>
      </w:r>
    </w:p>
    <w:p w:rsidR="00000000" w:rsidDel="00000000" w:rsidP="00000000" w:rsidRDefault="00000000" w:rsidRPr="00000000" w14:paraId="0000005C">
      <w:pPr>
        <w:jc w:val="center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Buns and Butter</w:t>
      </w:r>
    </w:p>
    <w:p w:rsidR="00000000" w:rsidDel="00000000" w:rsidP="00000000" w:rsidRDefault="00000000" w:rsidRPr="00000000" w14:paraId="0000005D">
      <w:pPr>
        <w:spacing w:line="240" w:lineRule="auto"/>
        <w:jc w:val="left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Playfair Display" w:cs="Playfair Display" w:eastAsia="Playfair Display" w:hAnsi="Playfair Display"/>
          <w:b w:val="1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Lasagna</w:t>
      </w:r>
    </w:p>
    <w:p w:rsidR="00000000" w:rsidDel="00000000" w:rsidP="00000000" w:rsidRDefault="00000000" w:rsidRPr="00000000" w14:paraId="0000005F">
      <w:pPr>
        <w:jc w:val="center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Meat or creamy vegetarian</w:t>
      </w:r>
    </w:p>
    <w:p w:rsidR="00000000" w:rsidDel="00000000" w:rsidP="00000000" w:rsidRDefault="00000000" w:rsidRPr="00000000" w14:paraId="00000060">
      <w:pPr>
        <w:jc w:val="center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(serves 10-12 people)</w:t>
      </w:r>
    </w:p>
    <w:p w:rsidR="00000000" w:rsidDel="00000000" w:rsidP="00000000" w:rsidRDefault="00000000" w:rsidRPr="00000000" w14:paraId="00000061">
      <w:pPr>
        <w:jc w:val="center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sz w:val="18"/>
          <w:szCs w:val="18"/>
          <w:rtl w:val="0"/>
        </w:rPr>
        <w:t xml:space="preserve">$60.00</w:t>
      </w:r>
    </w:p>
    <w:p w:rsidR="00000000" w:rsidDel="00000000" w:rsidP="00000000" w:rsidRDefault="00000000" w:rsidRPr="00000000" w14:paraId="00000062">
      <w:pPr>
        <w:jc w:val="center"/>
        <w:rPr>
          <w:rFonts w:ascii="Playfair Display" w:cs="Playfair Display" w:eastAsia="Playfair Display" w:hAnsi="Playfair Displ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222222"/>
          <w:sz w:val="24"/>
          <w:szCs w:val="24"/>
          <w:highlight w:val="white"/>
          <w:rtl w:val="0"/>
        </w:rPr>
        <w:t xml:space="preserve">Add-Ons</w:t>
      </w:r>
    </w:p>
    <w:p w:rsidR="00000000" w:rsidDel="00000000" w:rsidP="00000000" w:rsidRDefault="00000000" w:rsidRPr="00000000" w14:paraId="00000064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222222"/>
          <w:sz w:val="18"/>
          <w:szCs w:val="18"/>
          <w:highlight w:val="white"/>
          <w:rtl w:val="0"/>
        </w:rPr>
        <w:t xml:space="preserve">Coffee / Tea</w:t>
      </w:r>
    </w:p>
    <w:p w:rsidR="00000000" w:rsidDel="00000000" w:rsidP="00000000" w:rsidRDefault="00000000" w:rsidRPr="00000000" w14:paraId="00000065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(Per person, Includes: cups, milk, cream and sugar)</w:t>
      </w:r>
    </w:p>
    <w:p w:rsidR="00000000" w:rsidDel="00000000" w:rsidP="00000000" w:rsidRDefault="00000000" w:rsidRPr="00000000" w14:paraId="00000066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$3.00</w:t>
      </w:r>
    </w:p>
    <w:p w:rsidR="00000000" w:rsidDel="00000000" w:rsidP="00000000" w:rsidRDefault="00000000" w:rsidRPr="00000000" w14:paraId="00000067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222222"/>
          <w:sz w:val="18"/>
          <w:szCs w:val="18"/>
          <w:highlight w:val="white"/>
          <w:rtl w:val="0"/>
        </w:rPr>
        <w:t xml:space="preserve">Soft Drinks / Water</w:t>
      </w:r>
    </w:p>
    <w:p w:rsidR="00000000" w:rsidDel="00000000" w:rsidP="00000000" w:rsidRDefault="00000000" w:rsidRPr="00000000" w14:paraId="00000069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(Per person, offering a mix of pepsi, diet pepsi, water, ginger ale, orange crush, root beer and mountain dew)*</w:t>
      </w:r>
    </w:p>
    <w:p w:rsidR="00000000" w:rsidDel="00000000" w:rsidP="00000000" w:rsidRDefault="00000000" w:rsidRPr="00000000" w14:paraId="0000006A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$2.30</w:t>
      </w:r>
    </w:p>
    <w:p w:rsidR="00000000" w:rsidDel="00000000" w:rsidP="00000000" w:rsidRDefault="00000000" w:rsidRPr="00000000" w14:paraId="0000006B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222222"/>
          <w:sz w:val="18"/>
          <w:szCs w:val="18"/>
          <w:highlight w:val="white"/>
          <w:rtl w:val="0"/>
        </w:rPr>
        <w:t xml:space="preserve">Plates, Napkins and Cutlery</w:t>
      </w:r>
    </w:p>
    <w:p w:rsidR="00000000" w:rsidDel="00000000" w:rsidP="00000000" w:rsidRDefault="00000000" w:rsidRPr="00000000" w14:paraId="0000006D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(Per person)</w:t>
      </w:r>
    </w:p>
    <w:p w:rsidR="00000000" w:rsidDel="00000000" w:rsidP="00000000" w:rsidRDefault="00000000" w:rsidRPr="00000000" w14:paraId="0000006E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$1.50</w:t>
      </w:r>
    </w:p>
    <w:p w:rsidR="00000000" w:rsidDel="00000000" w:rsidP="00000000" w:rsidRDefault="00000000" w:rsidRPr="00000000" w14:paraId="0000006F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222222"/>
          <w:sz w:val="18"/>
          <w:szCs w:val="18"/>
          <w:highlight w:val="white"/>
          <w:rtl w:val="0"/>
        </w:rPr>
        <w:t xml:space="preserve">Chafing Dish Rental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$25.00</w:t>
      </w:r>
    </w:p>
    <w:p w:rsidR="00000000" w:rsidDel="00000000" w:rsidP="00000000" w:rsidRDefault="00000000" w:rsidRPr="00000000" w14:paraId="00000072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222222"/>
          <w:sz w:val="18"/>
          <w:szCs w:val="18"/>
          <w:highlight w:val="white"/>
          <w:rtl w:val="0"/>
        </w:rPr>
        <w:t xml:space="preserve">Hot Box Rental</w:t>
      </w:r>
    </w:p>
    <w:p w:rsidR="00000000" w:rsidDel="00000000" w:rsidP="00000000" w:rsidRDefault="00000000" w:rsidRPr="00000000" w14:paraId="00000074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Small $25.00</w:t>
      </w:r>
    </w:p>
    <w:p w:rsidR="00000000" w:rsidDel="00000000" w:rsidP="00000000" w:rsidRDefault="00000000" w:rsidRPr="00000000" w14:paraId="00000075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Large $50.00</w:t>
      </w:r>
    </w:p>
    <w:p w:rsidR="00000000" w:rsidDel="00000000" w:rsidP="00000000" w:rsidRDefault="00000000" w:rsidRPr="00000000" w14:paraId="00000076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222222"/>
          <w:sz w:val="18"/>
          <w:szCs w:val="18"/>
          <w:highlight w:val="white"/>
          <w:rtl w:val="0"/>
        </w:rPr>
        <w:t xml:space="preserve">Sterno</w:t>
      </w:r>
    </w:p>
    <w:p w:rsidR="00000000" w:rsidDel="00000000" w:rsidP="00000000" w:rsidRDefault="00000000" w:rsidRPr="00000000" w14:paraId="00000078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 (Fuel for Chafing Dishes - each)</w:t>
      </w:r>
    </w:p>
    <w:p w:rsidR="00000000" w:rsidDel="00000000" w:rsidP="00000000" w:rsidRDefault="00000000" w:rsidRPr="00000000" w14:paraId="00000079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$6.00</w:t>
      </w:r>
    </w:p>
    <w:p w:rsidR="00000000" w:rsidDel="00000000" w:rsidP="00000000" w:rsidRDefault="00000000" w:rsidRPr="00000000" w14:paraId="0000007A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222222"/>
          <w:sz w:val="18"/>
          <w:szCs w:val="18"/>
          <w:highlight w:val="white"/>
          <w:rtl w:val="0"/>
        </w:rPr>
        <w:t xml:space="preserve">On-Site Staff</w:t>
      </w:r>
    </w:p>
    <w:p w:rsidR="00000000" w:rsidDel="00000000" w:rsidP="00000000" w:rsidRDefault="00000000" w:rsidRPr="00000000" w14:paraId="0000007C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(Service of staff to set-up, replenish and dismantle)*</w:t>
      </w:r>
    </w:p>
    <w:p w:rsidR="00000000" w:rsidDel="00000000" w:rsidP="00000000" w:rsidRDefault="00000000" w:rsidRPr="00000000" w14:paraId="0000007D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Per person / Per Hour</w:t>
      </w:r>
    </w:p>
    <w:p w:rsidR="00000000" w:rsidDel="00000000" w:rsidP="00000000" w:rsidRDefault="00000000" w:rsidRPr="00000000" w14:paraId="0000007E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Inquire for pricing</w:t>
      </w:r>
    </w:p>
    <w:p w:rsidR="00000000" w:rsidDel="00000000" w:rsidP="00000000" w:rsidRDefault="00000000" w:rsidRPr="00000000" w14:paraId="0000007F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222222"/>
          <w:sz w:val="18"/>
          <w:szCs w:val="18"/>
          <w:highlight w:val="white"/>
          <w:rtl w:val="0"/>
        </w:rPr>
        <w:t xml:space="preserve">Local Delivery</w:t>
      </w:r>
    </w:p>
    <w:p w:rsidR="00000000" w:rsidDel="00000000" w:rsidP="00000000" w:rsidRDefault="00000000" w:rsidRPr="00000000" w14:paraId="00000081">
      <w:pPr>
        <w:spacing w:line="240" w:lineRule="auto"/>
        <w:jc w:val="center"/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18"/>
          <w:szCs w:val="18"/>
          <w:highlight w:val="white"/>
          <w:rtl w:val="0"/>
        </w:rPr>
        <w:t xml:space="preserve">$50.00</w:t>
      </w:r>
    </w:p>
    <w:p w:rsidR="00000000" w:rsidDel="00000000" w:rsidP="00000000" w:rsidRDefault="00000000" w:rsidRPr="00000000" w14:paraId="00000082">
      <w:pPr>
        <w:spacing w:line="240" w:lineRule="auto"/>
        <w:jc w:val="left"/>
        <w:rPr>
          <w:rFonts w:ascii="Playfair Display" w:cs="Playfair Display" w:eastAsia="Playfair Display" w:hAnsi="Playfair Display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jc w:val="left"/>
        <w:rPr>
          <w:rFonts w:ascii="Playfair Display" w:cs="Playfair Display" w:eastAsia="Playfair Display" w:hAnsi="Playfair Display"/>
          <w:i w:val="1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sz w:val="18"/>
          <w:szCs w:val="18"/>
          <w:rtl w:val="0"/>
        </w:rPr>
        <w:t xml:space="preserve">Gluten Free options available</w:t>
      </w:r>
    </w:p>
    <w:p w:rsidR="00000000" w:rsidDel="00000000" w:rsidP="00000000" w:rsidRDefault="00000000" w:rsidRPr="00000000" w14:paraId="00000084">
      <w:pPr>
        <w:spacing w:line="240" w:lineRule="auto"/>
        <w:jc w:val="left"/>
        <w:rPr>
          <w:rFonts w:ascii="Playfair Display" w:cs="Playfair Display" w:eastAsia="Playfair Display" w:hAnsi="Playfair Display"/>
          <w:i w:val="1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sz w:val="18"/>
          <w:szCs w:val="18"/>
          <w:rtl w:val="0"/>
        </w:rPr>
        <w:t xml:space="preserve">Prices subject to change</w:t>
      </w:r>
    </w:p>
    <w:p w:rsidR="00000000" w:rsidDel="00000000" w:rsidP="00000000" w:rsidRDefault="00000000" w:rsidRPr="00000000" w14:paraId="00000085">
      <w:pPr>
        <w:spacing w:line="240" w:lineRule="auto"/>
        <w:rPr>
          <w:rFonts w:ascii="Playfair Display" w:cs="Playfair Display" w:eastAsia="Playfair Display" w:hAnsi="Playfair Display"/>
          <w:i w:val="1"/>
          <w:sz w:val="18"/>
          <w:szCs w:val="18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sz w:val="18"/>
          <w:szCs w:val="18"/>
          <w:rtl w:val="0"/>
        </w:rPr>
        <w:t xml:space="preserve">*subject to availability</w:t>
      </w:r>
    </w:p>
    <w:sectPr>
      <w:pgSz w:h="20160" w:w="12240" w:orient="portrait"/>
      <w:pgMar w:bottom="36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